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9C6999" w14:paraId="23D958A4" w14:textId="77777777" w:rsidTr="008F6EE8">
        <w:trPr>
          <w:trHeight w:val="141"/>
        </w:trPr>
        <w:tc>
          <w:tcPr>
            <w:tcW w:w="704" w:type="dxa"/>
          </w:tcPr>
          <w:p w14:paraId="23D958A1" w14:textId="77777777" w:rsidR="009C6999" w:rsidRDefault="009C6999" w:rsidP="008F6EE8"/>
        </w:tc>
        <w:tc>
          <w:tcPr>
            <w:tcW w:w="5528" w:type="dxa"/>
          </w:tcPr>
          <w:p w14:paraId="23D958A2" w14:textId="77777777" w:rsidR="009C6999" w:rsidRDefault="009C6999">
            <w:r>
              <w:t>TÉMA</w:t>
            </w:r>
          </w:p>
        </w:tc>
        <w:tc>
          <w:tcPr>
            <w:tcW w:w="2830" w:type="dxa"/>
          </w:tcPr>
          <w:p w14:paraId="23D958A3" w14:textId="77777777" w:rsidR="009C6999" w:rsidRDefault="009C6999">
            <w:r>
              <w:t>JMÉNO</w:t>
            </w:r>
          </w:p>
        </w:tc>
      </w:tr>
      <w:tr w:rsidR="008F6EE8" w14:paraId="23D958A8" w14:textId="77777777" w:rsidTr="008F6EE8">
        <w:trPr>
          <w:trHeight w:val="141"/>
        </w:trPr>
        <w:tc>
          <w:tcPr>
            <w:tcW w:w="704" w:type="dxa"/>
          </w:tcPr>
          <w:p w14:paraId="23D958A5" w14:textId="77777777" w:rsidR="008F6EE8" w:rsidRDefault="008F6EE8" w:rsidP="008F6EE8">
            <w:r>
              <w:t>1.</w:t>
            </w:r>
          </w:p>
        </w:tc>
        <w:tc>
          <w:tcPr>
            <w:tcW w:w="5528" w:type="dxa"/>
          </w:tcPr>
          <w:p w14:paraId="23D958A6" w14:textId="77777777" w:rsidR="008F6EE8" w:rsidRDefault="008F6EE8">
            <w:r>
              <w:t>Jiří z Poděb</w:t>
            </w:r>
            <w:r w:rsidR="009C6999">
              <w:t>rad a vztahy s Matyášem Korvínem</w:t>
            </w:r>
          </w:p>
        </w:tc>
        <w:tc>
          <w:tcPr>
            <w:tcW w:w="2830" w:type="dxa"/>
          </w:tcPr>
          <w:p w14:paraId="23D958A7" w14:textId="77777777" w:rsidR="008F6EE8" w:rsidRDefault="008F6EE8"/>
        </w:tc>
      </w:tr>
      <w:tr w:rsidR="008F6EE8" w14:paraId="23D958AC" w14:textId="77777777" w:rsidTr="008F6EE8">
        <w:tc>
          <w:tcPr>
            <w:tcW w:w="704" w:type="dxa"/>
          </w:tcPr>
          <w:p w14:paraId="23D958A9" w14:textId="77777777" w:rsidR="008F6EE8" w:rsidRDefault="008F6EE8">
            <w:r>
              <w:t>2.</w:t>
            </w:r>
          </w:p>
        </w:tc>
        <w:tc>
          <w:tcPr>
            <w:tcW w:w="5528" w:type="dxa"/>
          </w:tcPr>
          <w:p w14:paraId="23D958AA" w14:textId="77777777" w:rsidR="008F6EE8" w:rsidRDefault="008F6EE8">
            <w:r>
              <w:t>Jihočeští rybníkáři: Štěpánek Netolický, Jakub Krčín z Jelčan</w:t>
            </w:r>
          </w:p>
        </w:tc>
        <w:tc>
          <w:tcPr>
            <w:tcW w:w="2830" w:type="dxa"/>
          </w:tcPr>
          <w:p w14:paraId="23D958AB" w14:textId="77777777" w:rsidR="008F6EE8" w:rsidRDefault="008F6EE8"/>
        </w:tc>
      </w:tr>
      <w:tr w:rsidR="008F6EE8" w14:paraId="23D958B0" w14:textId="77777777" w:rsidTr="008F6EE8">
        <w:tc>
          <w:tcPr>
            <w:tcW w:w="704" w:type="dxa"/>
          </w:tcPr>
          <w:p w14:paraId="23D958AD" w14:textId="77777777" w:rsidR="008F6EE8" w:rsidRDefault="008F6EE8">
            <w:r>
              <w:t>3.</w:t>
            </w:r>
          </w:p>
        </w:tc>
        <w:tc>
          <w:tcPr>
            <w:tcW w:w="5528" w:type="dxa"/>
          </w:tcPr>
          <w:p w14:paraId="23D958AE" w14:textId="77777777" w:rsidR="008F6EE8" w:rsidRDefault="008F6EE8">
            <w:r>
              <w:t xml:space="preserve"> Vladislavské zřízení zemské a jeho důsledky</w:t>
            </w:r>
          </w:p>
        </w:tc>
        <w:tc>
          <w:tcPr>
            <w:tcW w:w="2830" w:type="dxa"/>
          </w:tcPr>
          <w:p w14:paraId="23D958AF" w14:textId="77777777" w:rsidR="008F6EE8" w:rsidRDefault="008F6EE8"/>
        </w:tc>
      </w:tr>
      <w:tr w:rsidR="008F6EE8" w14:paraId="23D958B4" w14:textId="77777777" w:rsidTr="008F6EE8">
        <w:tc>
          <w:tcPr>
            <w:tcW w:w="704" w:type="dxa"/>
          </w:tcPr>
          <w:p w14:paraId="23D958B1" w14:textId="77777777" w:rsidR="008F6EE8" w:rsidRDefault="008F6EE8">
            <w:r>
              <w:t>4.</w:t>
            </w:r>
          </w:p>
        </w:tc>
        <w:tc>
          <w:tcPr>
            <w:tcW w:w="5528" w:type="dxa"/>
          </w:tcPr>
          <w:p w14:paraId="23D958B2" w14:textId="77777777" w:rsidR="008F6EE8" w:rsidRDefault="008F6EE8">
            <w:r>
              <w:t>Vladislavská gotika</w:t>
            </w:r>
          </w:p>
        </w:tc>
        <w:tc>
          <w:tcPr>
            <w:tcW w:w="2830" w:type="dxa"/>
          </w:tcPr>
          <w:p w14:paraId="23D958B3" w14:textId="77777777" w:rsidR="008F6EE8" w:rsidRDefault="008F6EE8"/>
        </w:tc>
      </w:tr>
      <w:tr w:rsidR="008F6EE8" w14:paraId="23D958B8" w14:textId="77777777" w:rsidTr="008F6EE8">
        <w:tc>
          <w:tcPr>
            <w:tcW w:w="704" w:type="dxa"/>
          </w:tcPr>
          <w:p w14:paraId="23D958B5" w14:textId="77777777" w:rsidR="008F6EE8" w:rsidRDefault="008F6EE8">
            <w:r>
              <w:t>5.</w:t>
            </w:r>
          </w:p>
        </w:tc>
        <w:tc>
          <w:tcPr>
            <w:tcW w:w="5528" w:type="dxa"/>
          </w:tcPr>
          <w:p w14:paraId="23D958B6" w14:textId="77777777" w:rsidR="008F6EE8" w:rsidRDefault="008F6EE8">
            <w:r>
              <w:t>Renesance v Itálii a západní Evropě</w:t>
            </w:r>
          </w:p>
        </w:tc>
        <w:tc>
          <w:tcPr>
            <w:tcW w:w="2830" w:type="dxa"/>
          </w:tcPr>
          <w:p w14:paraId="23D958B7" w14:textId="77777777" w:rsidR="008F6EE8" w:rsidRDefault="008F6EE8"/>
        </w:tc>
      </w:tr>
      <w:tr w:rsidR="008F6EE8" w14:paraId="23D958BC" w14:textId="77777777" w:rsidTr="008F6EE8">
        <w:tc>
          <w:tcPr>
            <w:tcW w:w="704" w:type="dxa"/>
          </w:tcPr>
          <w:p w14:paraId="23D958B9" w14:textId="77777777" w:rsidR="008F6EE8" w:rsidRDefault="008F6EE8">
            <w:r>
              <w:t>6.</w:t>
            </w:r>
          </w:p>
        </w:tc>
        <w:tc>
          <w:tcPr>
            <w:tcW w:w="5528" w:type="dxa"/>
          </w:tcPr>
          <w:p w14:paraId="23D958BA" w14:textId="77777777" w:rsidR="008F6EE8" w:rsidRDefault="008F6EE8">
            <w:r>
              <w:t>Okolnosti objevení Ameriky</w:t>
            </w:r>
          </w:p>
        </w:tc>
        <w:tc>
          <w:tcPr>
            <w:tcW w:w="2830" w:type="dxa"/>
          </w:tcPr>
          <w:p w14:paraId="23D958BB" w14:textId="77777777" w:rsidR="008F6EE8" w:rsidRDefault="008F6EE8"/>
        </w:tc>
      </w:tr>
      <w:tr w:rsidR="008F6EE8" w14:paraId="23D958C0" w14:textId="77777777" w:rsidTr="008F6EE8">
        <w:tc>
          <w:tcPr>
            <w:tcW w:w="704" w:type="dxa"/>
          </w:tcPr>
          <w:p w14:paraId="23D958BD" w14:textId="77777777" w:rsidR="008F6EE8" w:rsidRDefault="008F6EE8">
            <w:r>
              <w:t>7.</w:t>
            </w:r>
          </w:p>
        </w:tc>
        <w:tc>
          <w:tcPr>
            <w:tcW w:w="5528" w:type="dxa"/>
          </w:tcPr>
          <w:p w14:paraId="23D958BE" w14:textId="77777777" w:rsidR="008F6EE8" w:rsidRDefault="008F6EE8">
            <w:r>
              <w:t>Zničení jihoamerických říší Inků a Aztéků</w:t>
            </w:r>
          </w:p>
        </w:tc>
        <w:tc>
          <w:tcPr>
            <w:tcW w:w="2830" w:type="dxa"/>
          </w:tcPr>
          <w:p w14:paraId="23D958BF" w14:textId="77777777" w:rsidR="008F6EE8" w:rsidRDefault="008F6EE8"/>
        </w:tc>
      </w:tr>
      <w:tr w:rsidR="008F6EE8" w14:paraId="23D958C4" w14:textId="77777777" w:rsidTr="008F6EE8">
        <w:tc>
          <w:tcPr>
            <w:tcW w:w="704" w:type="dxa"/>
          </w:tcPr>
          <w:p w14:paraId="23D958C1" w14:textId="77777777" w:rsidR="008F6EE8" w:rsidRDefault="008F6EE8">
            <w:r>
              <w:t>8.</w:t>
            </w:r>
          </w:p>
        </w:tc>
        <w:tc>
          <w:tcPr>
            <w:tcW w:w="5528" w:type="dxa"/>
          </w:tcPr>
          <w:p w14:paraId="23D958C2" w14:textId="77777777" w:rsidR="008F6EE8" w:rsidRDefault="008F6EE8">
            <w:r>
              <w:t>Vliv a důsledky učení Martina Luthera</w:t>
            </w:r>
          </w:p>
        </w:tc>
        <w:tc>
          <w:tcPr>
            <w:tcW w:w="2830" w:type="dxa"/>
          </w:tcPr>
          <w:p w14:paraId="23D958C3" w14:textId="77777777" w:rsidR="008F6EE8" w:rsidRDefault="008F6EE8"/>
        </w:tc>
      </w:tr>
      <w:tr w:rsidR="008F6EE8" w14:paraId="23D958C8" w14:textId="77777777" w:rsidTr="008F6EE8">
        <w:tc>
          <w:tcPr>
            <w:tcW w:w="704" w:type="dxa"/>
          </w:tcPr>
          <w:p w14:paraId="23D958C5" w14:textId="77777777" w:rsidR="008F6EE8" w:rsidRDefault="008F6EE8">
            <w:r>
              <w:t>9.</w:t>
            </w:r>
          </w:p>
        </w:tc>
        <w:tc>
          <w:tcPr>
            <w:tcW w:w="5528" w:type="dxa"/>
          </w:tcPr>
          <w:p w14:paraId="23D958C6" w14:textId="77777777" w:rsidR="008F6EE8" w:rsidRDefault="008F6EE8">
            <w:r>
              <w:t>Bartolomějská noc</w:t>
            </w:r>
          </w:p>
        </w:tc>
        <w:tc>
          <w:tcPr>
            <w:tcW w:w="2830" w:type="dxa"/>
          </w:tcPr>
          <w:p w14:paraId="23D958C7" w14:textId="77777777" w:rsidR="008F6EE8" w:rsidRDefault="008F6EE8"/>
        </w:tc>
      </w:tr>
      <w:tr w:rsidR="008F6EE8" w14:paraId="23D958CC" w14:textId="77777777" w:rsidTr="008F6EE8">
        <w:tc>
          <w:tcPr>
            <w:tcW w:w="704" w:type="dxa"/>
          </w:tcPr>
          <w:p w14:paraId="23D958C9" w14:textId="77777777" w:rsidR="008F6EE8" w:rsidRDefault="008F6EE8">
            <w:r>
              <w:t>10.</w:t>
            </w:r>
          </w:p>
        </w:tc>
        <w:tc>
          <w:tcPr>
            <w:tcW w:w="5528" w:type="dxa"/>
          </w:tcPr>
          <w:p w14:paraId="23D958CA" w14:textId="77777777" w:rsidR="008F6EE8" w:rsidRDefault="008F6EE8">
            <w:r>
              <w:t>Ženy Jindřich VIII.</w:t>
            </w:r>
          </w:p>
        </w:tc>
        <w:tc>
          <w:tcPr>
            <w:tcW w:w="2830" w:type="dxa"/>
          </w:tcPr>
          <w:p w14:paraId="23D958CB" w14:textId="77777777" w:rsidR="008F6EE8" w:rsidRDefault="008F6EE8"/>
        </w:tc>
      </w:tr>
      <w:tr w:rsidR="008F6EE8" w14:paraId="23D958D0" w14:textId="77777777" w:rsidTr="008F6EE8">
        <w:tc>
          <w:tcPr>
            <w:tcW w:w="704" w:type="dxa"/>
          </w:tcPr>
          <w:p w14:paraId="23D958CD" w14:textId="77777777" w:rsidR="008F6EE8" w:rsidRDefault="008F6EE8">
            <w:r>
              <w:t>11.</w:t>
            </w:r>
          </w:p>
        </w:tc>
        <w:tc>
          <w:tcPr>
            <w:tcW w:w="5528" w:type="dxa"/>
          </w:tcPr>
          <w:p w14:paraId="23D958CE" w14:textId="77777777" w:rsidR="008F6EE8" w:rsidRDefault="008F6EE8">
            <w:r>
              <w:t>Rusko za Ivana Hrozného</w:t>
            </w:r>
          </w:p>
        </w:tc>
        <w:tc>
          <w:tcPr>
            <w:tcW w:w="2830" w:type="dxa"/>
          </w:tcPr>
          <w:p w14:paraId="23D958CF" w14:textId="77777777" w:rsidR="008F6EE8" w:rsidRDefault="008F6EE8"/>
        </w:tc>
      </w:tr>
      <w:tr w:rsidR="008F6EE8" w14:paraId="23D958D4" w14:textId="77777777" w:rsidTr="008F6EE8">
        <w:tc>
          <w:tcPr>
            <w:tcW w:w="704" w:type="dxa"/>
          </w:tcPr>
          <w:p w14:paraId="23D958D1" w14:textId="77777777" w:rsidR="008F6EE8" w:rsidRDefault="008F6EE8">
            <w:r>
              <w:t>12.</w:t>
            </w:r>
          </w:p>
        </w:tc>
        <w:tc>
          <w:tcPr>
            <w:tcW w:w="5528" w:type="dxa"/>
          </w:tcPr>
          <w:p w14:paraId="23D958D2" w14:textId="4106F425" w:rsidR="008F6EE8" w:rsidRDefault="008F6EE8">
            <w:r>
              <w:t>Zemské úřady v Čechách a na Moravě v 16.</w:t>
            </w:r>
            <w:r w:rsidR="0007347C">
              <w:t xml:space="preserve"> </w:t>
            </w:r>
            <w:r>
              <w:t>století</w:t>
            </w:r>
          </w:p>
        </w:tc>
        <w:tc>
          <w:tcPr>
            <w:tcW w:w="2830" w:type="dxa"/>
          </w:tcPr>
          <w:p w14:paraId="23D958D3" w14:textId="77777777" w:rsidR="008F6EE8" w:rsidRDefault="008F6EE8"/>
        </w:tc>
      </w:tr>
      <w:tr w:rsidR="008F6EE8" w14:paraId="23D958D8" w14:textId="77777777" w:rsidTr="008F6EE8">
        <w:tc>
          <w:tcPr>
            <w:tcW w:w="704" w:type="dxa"/>
          </w:tcPr>
          <w:p w14:paraId="23D958D5" w14:textId="77777777" w:rsidR="008F6EE8" w:rsidRDefault="008F6EE8">
            <w:r>
              <w:t>13.</w:t>
            </w:r>
          </w:p>
        </w:tc>
        <w:tc>
          <w:tcPr>
            <w:tcW w:w="5528" w:type="dxa"/>
          </w:tcPr>
          <w:p w14:paraId="23D958D6" w14:textId="77777777" w:rsidR="008F6EE8" w:rsidRDefault="008F6EE8">
            <w:r>
              <w:t>Kultura na dvoře Rudolfa II.</w:t>
            </w:r>
          </w:p>
        </w:tc>
        <w:tc>
          <w:tcPr>
            <w:tcW w:w="2830" w:type="dxa"/>
          </w:tcPr>
          <w:p w14:paraId="23D958D7" w14:textId="77777777" w:rsidR="008F6EE8" w:rsidRDefault="008F6EE8"/>
        </w:tc>
      </w:tr>
      <w:tr w:rsidR="008F6EE8" w14:paraId="23D958DC" w14:textId="77777777" w:rsidTr="008F6EE8">
        <w:tc>
          <w:tcPr>
            <w:tcW w:w="704" w:type="dxa"/>
          </w:tcPr>
          <w:p w14:paraId="23D958D9" w14:textId="77777777" w:rsidR="008F6EE8" w:rsidRDefault="008F6EE8">
            <w:r>
              <w:t>14.</w:t>
            </w:r>
          </w:p>
        </w:tc>
        <w:tc>
          <w:tcPr>
            <w:tcW w:w="5528" w:type="dxa"/>
          </w:tcPr>
          <w:p w14:paraId="23D958DA" w14:textId="77777777" w:rsidR="008F6EE8" w:rsidRDefault="008F6EE8">
            <w:r>
              <w:t>Poprava českých pánů 1621</w:t>
            </w:r>
          </w:p>
        </w:tc>
        <w:tc>
          <w:tcPr>
            <w:tcW w:w="2830" w:type="dxa"/>
          </w:tcPr>
          <w:p w14:paraId="23D958DB" w14:textId="77777777" w:rsidR="008F6EE8" w:rsidRDefault="008F6EE8"/>
        </w:tc>
      </w:tr>
      <w:tr w:rsidR="008F6EE8" w14:paraId="23D958E0" w14:textId="77777777" w:rsidTr="008F6EE8">
        <w:tc>
          <w:tcPr>
            <w:tcW w:w="704" w:type="dxa"/>
          </w:tcPr>
          <w:p w14:paraId="23D958DD" w14:textId="77777777" w:rsidR="008F6EE8" w:rsidRDefault="008F6EE8">
            <w:r>
              <w:t>15.</w:t>
            </w:r>
          </w:p>
        </w:tc>
        <w:tc>
          <w:tcPr>
            <w:tcW w:w="5528" w:type="dxa"/>
          </w:tcPr>
          <w:p w14:paraId="23D958DE" w14:textId="77777777" w:rsidR="008F6EE8" w:rsidRDefault="008F6EE8">
            <w:r>
              <w:t>Frýdlantské panství Albrechta z Valdštejna</w:t>
            </w:r>
          </w:p>
        </w:tc>
        <w:tc>
          <w:tcPr>
            <w:tcW w:w="2830" w:type="dxa"/>
          </w:tcPr>
          <w:p w14:paraId="23D958DF" w14:textId="77777777" w:rsidR="008F6EE8" w:rsidRDefault="008F6EE8"/>
        </w:tc>
      </w:tr>
      <w:tr w:rsidR="008F6EE8" w14:paraId="23D958E4" w14:textId="77777777" w:rsidTr="008F6EE8">
        <w:tc>
          <w:tcPr>
            <w:tcW w:w="704" w:type="dxa"/>
          </w:tcPr>
          <w:p w14:paraId="23D958E1" w14:textId="77777777" w:rsidR="008F6EE8" w:rsidRDefault="008F6EE8">
            <w:r>
              <w:t>16.</w:t>
            </w:r>
          </w:p>
        </w:tc>
        <w:tc>
          <w:tcPr>
            <w:tcW w:w="5528" w:type="dxa"/>
          </w:tcPr>
          <w:p w14:paraId="23D958E2" w14:textId="77777777" w:rsidR="008F6EE8" w:rsidRDefault="00850C74">
            <w:r>
              <w:t>Obléhání Brna 1645 a pověsti s tím spojené</w:t>
            </w:r>
          </w:p>
        </w:tc>
        <w:tc>
          <w:tcPr>
            <w:tcW w:w="2830" w:type="dxa"/>
          </w:tcPr>
          <w:p w14:paraId="23D958E3" w14:textId="77777777" w:rsidR="008F6EE8" w:rsidRDefault="008F6EE8"/>
        </w:tc>
      </w:tr>
      <w:tr w:rsidR="008F6EE8" w14:paraId="23D958E8" w14:textId="77777777" w:rsidTr="008F6EE8">
        <w:tc>
          <w:tcPr>
            <w:tcW w:w="704" w:type="dxa"/>
          </w:tcPr>
          <w:p w14:paraId="23D958E5" w14:textId="77777777" w:rsidR="008F6EE8" w:rsidRDefault="00850C74">
            <w:r>
              <w:t>17.</w:t>
            </w:r>
          </w:p>
        </w:tc>
        <w:tc>
          <w:tcPr>
            <w:tcW w:w="5528" w:type="dxa"/>
          </w:tcPr>
          <w:p w14:paraId="23D958E6" w14:textId="77777777" w:rsidR="008F6EE8" w:rsidRDefault="00850C74">
            <w:r>
              <w:t>Francie za Ludvíka XIV., merkantilismus</w:t>
            </w:r>
          </w:p>
        </w:tc>
        <w:tc>
          <w:tcPr>
            <w:tcW w:w="2830" w:type="dxa"/>
          </w:tcPr>
          <w:p w14:paraId="23D958E7" w14:textId="77777777" w:rsidR="008F6EE8" w:rsidRDefault="008F6EE8"/>
        </w:tc>
      </w:tr>
      <w:tr w:rsidR="008F6EE8" w14:paraId="23D958EC" w14:textId="77777777" w:rsidTr="008F6EE8">
        <w:tc>
          <w:tcPr>
            <w:tcW w:w="704" w:type="dxa"/>
          </w:tcPr>
          <w:p w14:paraId="23D958E9" w14:textId="77777777" w:rsidR="008F6EE8" w:rsidRDefault="00850C74">
            <w:r>
              <w:t>18.</w:t>
            </w:r>
          </w:p>
        </w:tc>
        <w:tc>
          <w:tcPr>
            <w:tcW w:w="5528" w:type="dxa"/>
          </w:tcPr>
          <w:p w14:paraId="23D958EA" w14:textId="77777777" w:rsidR="008F6EE8" w:rsidRDefault="00850C74">
            <w:r>
              <w:t>Povstání Chodů v 17.století</w:t>
            </w:r>
          </w:p>
        </w:tc>
        <w:tc>
          <w:tcPr>
            <w:tcW w:w="2830" w:type="dxa"/>
          </w:tcPr>
          <w:p w14:paraId="23D958EB" w14:textId="77777777" w:rsidR="008F6EE8" w:rsidRDefault="008F6EE8"/>
        </w:tc>
      </w:tr>
      <w:tr w:rsidR="008F6EE8" w14:paraId="23D958F0" w14:textId="77777777" w:rsidTr="008F6EE8">
        <w:tc>
          <w:tcPr>
            <w:tcW w:w="704" w:type="dxa"/>
          </w:tcPr>
          <w:p w14:paraId="23D958ED" w14:textId="77777777" w:rsidR="008F6EE8" w:rsidRDefault="00850C74">
            <w:r>
              <w:t>19.</w:t>
            </w:r>
          </w:p>
        </w:tc>
        <w:tc>
          <w:tcPr>
            <w:tcW w:w="5528" w:type="dxa"/>
          </w:tcPr>
          <w:p w14:paraId="23D958EE" w14:textId="77777777" w:rsidR="008F6EE8" w:rsidRDefault="00850C74">
            <w:r>
              <w:t>Počátky textilního průmyslu v Brně</w:t>
            </w:r>
          </w:p>
        </w:tc>
        <w:tc>
          <w:tcPr>
            <w:tcW w:w="2830" w:type="dxa"/>
          </w:tcPr>
          <w:p w14:paraId="23D958EF" w14:textId="77777777" w:rsidR="008F6EE8" w:rsidRDefault="008F6EE8"/>
        </w:tc>
      </w:tr>
      <w:tr w:rsidR="008F6EE8" w14:paraId="23D958F4" w14:textId="77777777" w:rsidTr="008F6EE8">
        <w:tc>
          <w:tcPr>
            <w:tcW w:w="704" w:type="dxa"/>
          </w:tcPr>
          <w:p w14:paraId="23D958F1" w14:textId="77777777" w:rsidR="008F6EE8" w:rsidRDefault="00850C74">
            <w:r>
              <w:t>20.</w:t>
            </w:r>
          </w:p>
        </w:tc>
        <w:tc>
          <w:tcPr>
            <w:tcW w:w="5528" w:type="dxa"/>
          </w:tcPr>
          <w:p w14:paraId="23D958F2" w14:textId="77777777" w:rsidR="008F6EE8" w:rsidRDefault="00850C74">
            <w:r>
              <w:t>Osudy Marie Antoinnety</w:t>
            </w:r>
          </w:p>
        </w:tc>
        <w:tc>
          <w:tcPr>
            <w:tcW w:w="2830" w:type="dxa"/>
          </w:tcPr>
          <w:p w14:paraId="23D958F3" w14:textId="77777777" w:rsidR="008F6EE8" w:rsidRDefault="008F6EE8"/>
        </w:tc>
      </w:tr>
      <w:tr w:rsidR="008F6EE8" w14:paraId="23D958F8" w14:textId="77777777" w:rsidTr="008F6EE8">
        <w:tc>
          <w:tcPr>
            <w:tcW w:w="704" w:type="dxa"/>
          </w:tcPr>
          <w:p w14:paraId="23D958F5" w14:textId="77777777" w:rsidR="008F6EE8" w:rsidRDefault="00850C74">
            <w:r>
              <w:t>21.</w:t>
            </w:r>
          </w:p>
        </w:tc>
        <w:tc>
          <w:tcPr>
            <w:tcW w:w="5528" w:type="dxa"/>
          </w:tcPr>
          <w:p w14:paraId="23D958F6" w14:textId="77777777" w:rsidR="008F6EE8" w:rsidRDefault="00850C74">
            <w:r>
              <w:t>Napoleon Bonaparte a Brno</w:t>
            </w:r>
          </w:p>
        </w:tc>
        <w:tc>
          <w:tcPr>
            <w:tcW w:w="2830" w:type="dxa"/>
          </w:tcPr>
          <w:p w14:paraId="23D958F7" w14:textId="77777777" w:rsidR="008F6EE8" w:rsidRDefault="008F6EE8"/>
        </w:tc>
      </w:tr>
      <w:tr w:rsidR="008F6EE8" w14:paraId="23D958FC" w14:textId="77777777" w:rsidTr="008F6EE8">
        <w:tc>
          <w:tcPr>
            <w:tcW w:w="704" w:type="dxa"/>
          </w:tcPr>
          <w:p w14:paraId="23D958F9" w14:textId="4AC632CC" w:rsidR="008F6EE8" w:rsidRDefault="0007347C">
            <w:r>
              <w:t>22.</w:t>
            </w:r>
          </w:p>
        </w:tc>
        <w:tc>
          <w:tcPr>
            <w:tcW w:w="5528" w:type="dxa"/>
          </w:tcPr>
          <w:p w14:paraId="23D958FA" w14:textId="08C02B1E" w:rsidR="008F6EE8" w:rsidRDefault="0007347C">
            <w:r>
              <w:t xml:space="preserve">František Palacký </w:t>
            </w:r>
          </w:p>
        </w:tc>
        <w:tc>
          <w:tcPr>
            <w:tcW w:w="2830" w:type="dxa"/>
          </w:tcPr>
          <w:p w14:paraId="23D958FB" w14:textId="77777777" w:rsidR="008F6EE8" w:rsidRDefault="008F6EE8"/>
        </w:tc>
      </w:tr>
      <w:tr w:rsidR="0007347C" w14:paraId="779D61F8" w14:textId="77777777" w:rsidTr="008F6EE8">
        <w:tc>
          <w:tcPr>
            <w:tcW w:w="704" w:type="dxa"/>
          </w:tcPr>
          <w:p w14:paraId="73B37E10" w14:textId="42BECEFB" w:rsidR="0007347C" w:rsidRDefault="0007347C">
            <w:r>
              <w:t>23.</w:t>
            </w:r>
          </w:p>
        </w:tc>
        <w:tc>
          <w:tcPr>
            <w:tcW w:w="5528" w:type="dxa"/>
          </w:tcPr>
          <w:p w14:paraId="47F81CE1" w14:textId="4FC0948F" w:rsidR="0007347C" w:rsidRDefault="0007347C">
            <w:r>
              <w:t>Móda a životní styl 2.poloviny  19.století</w:t>
            </w:r>
          </w:p>
        </w:tc>
        <w:tc>
          <w:tcPr>
            <w:tcW w:w="2830" w:type="dxa"/>
          </w:tcPr>
          <w:p w14:paraId="1478C154" w14:textId="77777777" w:rsidR="0007347C" w:rsidRDefault="0007347C"/>
        </w:tc>
      </w:tr>
      <w:tr w:rsidR="0007347C" w14:paraId="2B74A821" w14:textId="77777777" w:rsidTr="008F6EE8">
        <w:tc>
          <w:tcPr>
            <w:tcW w:w="704" w:type="dxa"/>
          </w:tcPr>
          <w:p w14:paraId="7B555458" w14:textId="2D174934" w:rsidR="0007347C" w:rsidRDefault="0007347C">
            <w:r>
              <w:t>24.</w:t>
            </w:r>
          </w:p>
        </w:tc>
        <w:tc>
          <w:tcPr>
            <w:tcW w:w="5528" w:type="dxa"/>
          </w:tcPr>
          <w:p w14:paraId="1391BA8B" w14:textId="2A100353" w:rsidR="0007347C" w:rsidRDefault="0007347C">
            <w:r>
              <w:t>Hilsneriáda</w:t>
            </w:r>
          </w:p>
        </w:tc>
        <w:tc>
          <w:tcPr>
            <w:tcW w:w="2830" w:type="dxa"/>
          </w:tcPr>
          <w:p w14:paraId="58AE22AA" w14:textId="77777777" w:rsidR="0007347C" w:rsidRDefault="0007347C"/>
        </w:tc>
      </w:tr>
      <w:tr w:rsidR="0007347C" w14:paraId="619F0CAF" w14:textId="77777777" w:rsidTr="008F6EE8">
        <w:tc>
          <w:tcPr>
            <w:tcW w:w="704" w:type="dxa"/>
          </w:tcPr>
          <w:p w14:paraId="3AD680EA" w14:textId="71601772" w:rsidR="0007347C" w:rsidRDefault="0007347C">
            <w:r>
              <w:t>25.</w:t>
            </w:r>
          </w:p>
        </w:tc>
        <w:tc>
          <w:tcPr>
            <w:tcW w:w="5528" w:type="dxa"/>
          </w:tcPr>
          <w:p w14:paraId="521C60F5" w14:textId="435C44AB" w:rsidR="0007347C" w:rsidRDefault="0007347C">
            <w:r>
              <w:t xml:space="preserve">T. G. Masaryk </w:t>
            </w:r>
          </w:p>
        </w:tc>
        <w:tc>
          <w:tcPr>
            <w:tcW w:w="2830" w:type="dxa"/>
          </w:tcPr>
          <w:p w14:paraId="25C06994" w14:textId="77777777" w:rsidR="0007347C" w:rsidRDefault="0007347C"/>
        </w:tc>
      </w:tr>
      <w:tr w:rsidR="0007347C" w14:paraId="1179E1D6" w14:textId="77777777" w:rsidTr="008F6EE8">
        <w:tc>
          <w:tcPr>
            <w:tcW w:w="704" w:type="dxa"/>
          </w:tcPr>
          <w:p w14:paraId="689B9195" w14:textId="0813BB37" w:rsidR="0007347C" w:rsidRDefault="0007347C"/>
        </w:tc>
        <w:tc>
          <w:tcPr>
            <w:tcW w:w="5528" w:type="dxa"/>
          </w:tcPr>
          <w:p w14:paraId="332CE9E1" w14:textId="77777777" w:rsidR="0007347C" w:rsidRDefault="0007347C"/>
        </w:tc>
        <w:tc>
          <w:tcPr>
            <w:tcW w:w="2830" w:type="dxa"/>
          </w:tcPr>
          <w:p w14:paraId="5D153407" w14:textId="27EB471C" w:rsidR="0007347C" w:rsidRDefault="0007347C"/>
        </w:tc>
      </w:tr>
    </w:tbl>
    <w:p w14:paraId="23D958FD" w14:textId="77777777" w:rsidR="00C56EF8" w:rsidRDefault="0007347C"/>
    <w:p w14:paraId="25C6DB80" w14:textId="169818AE" w:rsidR="0007347C" w:rsidRPr="0007347C" w:rsidRDefault="0007347C" w:rsidP="0007347C">
      <w:pPr>
        <w:jc w:val="both"/>
        <w:rPr>
          <w:sz w:val="32"/>
          <w:szCs w:val="32"/>
        </w:rPr>
      </w:pPr>
      <w:bookmarkStart w:id="0" w:name="_GoBack"/>
      <w:bookmarkEnd w:id="0"/>
      <w:r w:rsidRPr="0007347C">
        <w:rPr>
          <w:sz w:val="32"/>
          <w:szCs w:val="32"/>
        </w:rPr>
        <w:t xml:space="preserve">Prezentace musí být původní, v délce nejméně 5 snímků. Použité obrázky musí být očíslovány. V závěru citace zdrojů: viz </w:t>
      </w:r>
      <w:hyperlink r:id="rId5" w:history="1">
        <w:r w:rsidRPr="0007347C">
          <w:rPr>
            <w:rStyle w:val="Hypertextovodkaz"/>
            <w:sz w:val="32"/>
            <w:szCs w:val="32"/>
          </w:rPr>
          <w:t>www.citace.com</w:t>
        </w:r>
      </w:hyperlink>
      <w:r w:rsidRPr="0007347C">
        <w:rPr>
          <w:sz w:val="32"/>
          <w:szCs w:val="32"/>
        </w:rPr>
        <w:t>, u obrázků stačí zkopírovat odkaz.</w:t>
      </w:r>
    </w:p>
    <w:p w14:paraId="5DC62C23" w14:textId="664372F7" w:rsidR="0007347C" w:rsidRPr="0007347C" w:rsidRDefault="0007347C" w:rsidP="0007347C">
      <w:pPr>
        <w:jc w:val="both"/>
        <w:rPr>
          <w:sz w:val="32"/>
          <w:szCs w:val="32"/>
        </w:rPr>
      </w:pPr>
      <w:r w:rsidRPr="0007347C">
        <w:rPr>
          <w:sz w:val="32"/>
          <w:szCs w:val="32"/>
        </w:rPr>
        <w:t xml:space="preserve">Prezentace nesmí být </w:t>
      </w:r>
      <w:r>
        <w:rPr>
          <w:sz w:val="32"/>
          <w:szCs w:val="32"/>
        </w:rPr>
        <w:t xml:space="preserve">pouze </w:t>
      </w:r>
      <w:r w:rsidRPr="0007347C">
        <w:rPr>
          <w:sz w:val="32"/>
          <w:szCs w:val="32"/>
        </w:rPr>
        <w:t>čtena, v celkovém rozsahu 7 – 10 minut.</w:t>
      </w:r>
      <w:r>
        <w:rPr>
          <w:sz w:val="32"/>
          <w:szCs w:val="32"/>
        </w:rPr>
        <w:t xml:space="preserve"> Samozřejmostí je bezchybný pravopis a typografické zásady (jednopísmenná předložka nesmí být na konci řádku).</w:t>
      </w:r>
    </w:p>
    <w:p w14:paraId="34717C9F" w14:textId="529B68D1" w:rsidR="0007347C" w:rsidRDefault="0007347C" w:rsidP="0007347C">
      <w:pPr>
        <w:jc w:val="both"/>
        <w:rPr>
          <w:sz w:val="32"/>
          <w:szCs w:val="32"/>
        </w:rPr>
      </w:pPr>
      <w:r w:rsidRPr="0007347C">
        <w:rPr>
          <w:sz w:val="32"/>
          <w:szCs w:val="32"/>
        </w:rPr>
        <w:t xml:space="preserve">Prezentaci zašlete nejméně den předem, nejpozději do 18 hodin na </w:t>
      </w:r>
      <w:hyperlink r:id="rId6" w:history="1">
        <w:r w:rsidRPr="0007347C">
          <w:rPr>
            <w:rStyle w:val="Hypertextovodkaz"/>
            <w:sz w:val="32"/>
            <w:szCs w:val="32"/>
          </w:rPr>
          <w:t>pavla.michalova@seznam.cz</w:t>
        </w:r>
      </w:hyperlink>
      <w:r w:rsidRPr="0007347C">
        <w:rPr>
          <w:sz w:val="32"/>
          <w:szCs w:val="32"/>
        </w:rPr>
        <w:t xml:space="preserve"> ke kontrole. Teprve poté prezentaci předáváte spolužákům. Prezentace by měla být k dispozici následující vyučovací hodinu a je součástí ověřovaného učiva.</w:t>
      </w:r>
    </w:p>
    <w:p w14:paraId="56C159B5" w14:textId="0C0EE575" w:rsidR="0007347C" w:rsidRDefault="0007347C" w:rsidP="0007347C">
      <w:pPr>
        <w:jc w:val="both"/>
        <w:rPr>
          <w:sz w:val="32"/>
          <w:szCs w:val="32"/>
        </w:rPr>
      </w:pPr>
      <w:r>
        <w:rPr>
          <w:sz w:val="32"/>
          <w:szCs w:val="32"/>
        </w:rPr>
        <w:t>Hodnocena je nejméně 50% známkou.</w:t>
      </w:r>
    </w:p>
    <w:p w14:paraId="449E682A" w14:textId="6D09C376" w:rsidR="0007347C" w:rsidRPr="0007347C" w:rsidRDefault="0007347C" w:rsidP="0007347C">
      <w:pPr>
        <w:jc w:val="both"/>
        <w:rPr>
          <w:sz w:val="32"/>
          <w:szCs w:val="32"/>
        </w:rPr>
      </w:pPr>
      <w:r>
        <w:rPr>
          <w:sz w:val="32"/>
          <w:szCs w:val="32"/>
        </w:rPr>
        <w:t>Prezentace, která nebude zaslaná ke „kontrole“, bude hodnocena      o stupeň horší známkou. Součástí hodnocení je i ústní projev.</w:t>
      </w:r>
    </w:p>
    <w:sectPr w:rsidR="0007347C" w:rsidRPr="0007347C" w:rsidSect="0007347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02395"/>
    <w:multiLevelType w:val="hybridMultilevel"/>
    <w:tmpl w:val="1AC67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1EE3"/>
    <w:rsid w:val="0007347C"/>
    <w:rsid w:val="00452C50"/>
    <w:rsid w:val="00651EE3"/>
    <w:rsid w:val="006B66A0"/>
    <w:rsid w:val="008046C9"/>
    <w:rsid w:val="00850C74"/>
    <w:rsid w:val="008F6EE8"/>
    <w:rsid w:val="009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58A1"/>
  <w15:docId w15:val="{FAC68B90-8CD1-4A00-A3E0-983F52FB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C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6E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3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a.michalova@seznam.cz" TargetMode="External"/><Relationship Id="rId5" Type="http://schemas.openxmlformats.org/officeDocument/2006/relationships/hyperlink" Target="http://www.cit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Míchalová</dc:creator>
  <cp:keywords/>
  <dc:description/>
  <cp:lastModifiedBy>Pavla Míchalová</cp:lastModifiedBy>
  <cp:revision>5</cp:revision>
  <cp:lastPrinted>2015-09-03T05:33:00Z</cp:lastPrinted>
  <dcterms:created xsi:type="dcterms:W3CDTF">2015-09-02T14:02:00Z</dcterms:created>
  <dcterms:modified xsi:type="dcterms:W3CDTF">2016-09-01T17:49:00Z</dcterms:modified>
</cp:coreProperties>
</file>